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0" w:rsidRPr="0014314E" w:rsidRDefault="00FE0BD5" w:rsidP="0014314E">
      <w:pPr>
        <w:spacing w:after="120"/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 Camp Program</w:t>
      </w:r>
    </w:p>
    <w:p w:rsidR="00FE0BD5" w:rsidRPr="0014314E" w:rsidRDefault="00FE0BD5" w:rsidP="0014314E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4314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and 8</w:t>
      </w:r>
      <w:r w:rsidR="0014314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February 2019</w:t>
      </w:r>
    </w:p>
    <w:p w:rsidR="00FE0BD5" w:rsidRPr="0014314E" w:rsidRDefault="00FE0BD5" w:rsidP="00C84577">
      <w:pPr>
        <w:spacing w:after="120" w:line="240" w:lineRule="auto"/>
        <w:jc w:val="both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4314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Bibliotheca Alexandrina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Planetarium </w:t>
      </w:r>
      <w:r w:rsidR="000B3601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cience Center </w:t>
      </w:r>
      <w:r w:rsidR="002B3AD2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host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 a</w:t>
      </w:r>
      <w:r w:rsidR="004E58D1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program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entitled</w:t>
      </w:r>
      <w:r w:rsidR="004E58D1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B3AD2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Ark </w:t>
      </w:r>
      <w:r w:rsidR="002B3AD2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2B3AD2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over 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weekends during the midyear vacation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The program is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held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partnership </w:t>
      </w:r>
      <w:r w:rsidR="00713757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proofErr w:type="spellStart"/>
      <w:r w:rsidR="00713757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Cleantech</w:t>
      </w:r>
      <w:proofErr w:type="spellEnd"/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Arabia and 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Earth Charter Initiative.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4314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amp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take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place over two consecutive weekends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 and 8</w:t>
      </w:r>
      <w:r w:rsid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9 February 2019.</w:t>
      </w:r>
    </w:p>
    <w:p w:rsidR="00465C2A" w:rsidRPr="004E58D1" w:rsidRDefault="004E58D1" w:rsidP="000B7914">
      <w:pPr>
        <w:autoSpaceDE w:val="0"/>
        <w:autoSpaceDN w:val="0"/>
        <w:adjustRightInd w:val="0"/>
        <w:spacing w:after="120" w:line="240" w:lineRule="auto"/>
        <w:jc w:val="both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ARK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Camp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aims to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create transformative learning experiences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introduc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you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to sustainable development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and inspire </w:t>
      </w:r>
      <w:r w:rsidR="003B350B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them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part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environmental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conservation efforts.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The Camp </w:t>
      </w:r>
      <w:r w:rsidR="00C940DD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provides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them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right skills that ignite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interest in trending global markets and jobs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dominated by 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sustainable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centered </w:t>
      </w:r>
      <w:r w:rsidR="00465C2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practices and technologies.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Moreover, i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helps youth l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earn about issues in </w:t>
      </w:r>
      <w:r w:rsidR="003E0F73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their 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surrounding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world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C84577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stimulate </w:t>
      </w:r>
      <w:r w:rsidR="003E0F73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their 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creativity 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C84577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innovat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solutions for local</w:t>
      </w:r>
      <w:r w:rsidR="0062508E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problems.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It 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helps them m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aster interpersonal and social skills while</w:t>
      </w:r>
      <w:r w:rsidR="0062508E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C2A"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having fun.</w:t>
      </w:r>
    </w:p>
    <w:p w:rsidR="003E0F73" w:rsidRPr="0014314E" w:rsidRDefault="004E58D1" w:rsidP="000B7914">
      <w:pPr>
        <w:spacing w:after="120" w:line="240" w:lineRule="auto"/>
        <w:jc w:val="both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Ark Camp is organized in cooperation with 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Cleantech</w:t>
      </w:r>
      <w:proofErr w:type="spellEnd"/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Arabia</w:t>
      </w:r>
      <w:r w:rsidRPr="004E58D1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577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oundation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which advances job creation, local economic development, and environmental protection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through supporting businesses in the clean</w:t>
      </w:r>
      <w:r w:rsidR="003C520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508E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technology sector.</w:t>
      </w:r>
      <w:r w:rsidR="003C520A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Ark Camp is </w:t>
      </w:r>
      <w:r w:rsidR="00F9274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affiliated 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Earth Charter Initiative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 ethical framework for building a just, sustainable, and peaceful global society in the 21</w:t>
      </w:r>
      <w:r w:rsidR="003E0F73" w:rsidRPr="004E58D1">
        <w:rPr>
          <w:rFonts w:cstheme="majorBidi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century. 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Initiative</w:t>
      </w:r>
      <w:r w:rsidR="00E719AF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seeks to inspire people </w:t>
      </w:r>
      <w:r w:rsidR="000B7914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 new sense of global interdependence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shared responsibility for the wellbeing of 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humanity; </w:t>
      </w:r>
      <w:r w:rsidR="00F9274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in brief, 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 is a vision of hope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E0F73"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and a call to action.</w:t>
      </w:r>
    </w:p>
    <w:p w:rsidR="00E719AF" w:rsidRDefault="00D37EF9" w:rsidP="00660CCC">
      <w:pPr>
        <w:spacing w:after="120" w:line="240" w:lineRule="auto"/>
        <w:jc w:val="both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Ark Camp’s curriculum is based on international standards</w:t>
      </w:r>
      <w:r w:rsidR="00E719A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which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are adapted to the Egyptian culture. It integrates knowledge, research, social, and community activities</w:t>
      </w:r>
      <w:r w:rsidR="00F9274F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 a holistic fun education model.</w:t>
      </w:r>
      <w:r w:rsidR="00660CCC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14E"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curriculum’s main topic is sustainable development, with specific focus on waste management.</w:t>
      </w:r>
    </w:p>
    <w:p w:rsidR="000B7914" w:rsidRDefault="000B7914">
      <w:pP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0726EB" w:rsidRDefault="00E719AF" w:rsidP="00E719AF">
      <w:pPr>
        <w:spacing w:after="120" w:line="240" w:lineRule="auto"/>
        <w:jc w:val="center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E3DCFDE" wp14:editId="345C4E7E">
                <wp:extent cx="4619625" cy="51435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B3" w:rsidRPr="00E719AF" w:rsidRDefault="007353B3" w:rsidP="00F92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9AF"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E719AF"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719AF"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hree </w:t>
                            </w:r>
                            <w:r w:rsidR="00E719AF"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E719AF"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illars of Sustainable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3DC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3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" fillcolor="white [3201]" strokeweight=".5pt">
                <v:textbox>
                  <w:txbxContent>
                    <w:p w:rsidR="007353B3" w:rsidRPr="00E719AF" w:rsidRDefault="007353B3" w:rsidP="00F92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9AF">
                        <w:rPr>
                          <w:rFonts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E719AF">
                        <w:rPr>
                          <w:rFonts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719AF">
                        <w:rPr>
                          <w:rFonts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hree </w:t>
                      </w:r>
                      <w:r w:rsidR="00E719AF">
                        <w:rPr>
                          <w:rFonts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E719AF">
                        <w:rPr>
                          <w:rFonts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illars of Sustainable 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9AF" w:rsidRPr="00E719AF" w:rsidRDefault="00E719AF" w:rsidP="00E719AF">
      <w:pPr>
        <w:spacing w:after="120" w:line="240" w:lineRule="auto"/>
        <w:jc w:val="center"/>
        <w:rPr>
          <w:rFonts w:cstheme="majorBid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noProof/>
        </w:rPr>
        <w:drawing>
          <wp:inline distT="0" distB="0" distL="0" distR="0" wp14:anchorId="19FBD4C7" wp14:editId="6D1EA412">
            <wp:extent cx="2885313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1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AF" w:rsidRDefault="00E719AF" w:rsidP="0014314E">
      <w:pPr>
        <w:spacing w:after="120" w:line="240" w:lineRule="auto"/>
        <w:jc w:val="both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53B3" w:rsidRPr="0014314E" w:rsidRDefault="007353B3" w:rsidP="0014314E">
      <w:pPr>
        <w:spacing w:after="120" w:line="240" w:lineRule="auto"/>
        <w:jc w:val="both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 Instructions</w:t>
      </w:r>
    </w:p>
    <w:p w:rsidR="007353B3" w:rsidRPr="0014314E" w:rsidRDefault="007353B3" w:rsidP="00E719A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Target age: 15 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years old and above.</w:t>
      </w:r>
    </w:p>
    <w:p w:rsidR="007353B3" w:rsidRPr="0014314E" w:rsidRDefault="007353B3" w:rsidP="000B7914">
      <w:pPr>
        <w:pStyle w:val="ListParagraph"/>
        <w:numPr>
          <w:ilvl w:val="3"/>
          <w:numId w:val="1"/>
        </w:numPr>
        <w:spacing w:after="120" w:line="240" w:lineRule="auto"/>
        <w:ind w:left="360"/>
        <w:contextualSpacing w:val="0"/>
        <w:jc w:val="both"/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 Friday</w:t>
      </w:r>
      <w:r w:rsidR="000B7914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and Saturday</w:t>
      </w:r>
      <w:r w:rsidR="000B7914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 and 8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0B7914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February 2019</w:t>
      </w:r>
      <w:r w:rsidR="000B7914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53B3" w:rsidRPr="0014314E" w:rsidRDefault="00F9274F" w:rsidP="00F9274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program is for g</w:t>
      </w:r>
      <w:r w:rsidR="007353B3"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irls only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53B3" w:rsidRPr="0014314E" w:rsidRDefault="007353B3" w:rsidP="000B791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Fees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19AF"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EGP 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400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.-</w:t>
      </w:r>
    </w:p>
    <w:p w:rsidR="007353B3" w:rsidRPr="0014314E" w:rsidRDefault="007353B3" w:rsidP="00DD0DC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Timing: 9:00 am 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719AF"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3:00 pm</w:t>
      </w:r>
    </w:p>
    <w:p w:rsidR="007353B3" w:rsidRDefault="007353B3" w:rsidP="00E719A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 w:hint="c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4314E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Good command of English is requested</w:t>
      </w:r>
      <w:r w:rsidR="00E719AF"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15085" w:rsidRPr="0014314E" w:rsidRDefault="00F15085" w:rsidP="00E719A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ajorBidi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Bid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Registration: at the information desk of the Planetarium Science Center </w:t>
      </w:r>
    </w:p>
    <w:p w:rsidR="0014314E" w:rsidRDefault="0014314E">
      <w:pPr>
        <w:rPr>
          <w:rFonts w:asciiTheme="majorHAnsi" w:hAnsiTheme="majorHAnsi" w:cs="Times New Roman"/>
          <w:b/>
          <w:bCs/>
          <w:sz w:val="44"/>
          <w:szCs w:val="44"/>
          <w:rtl/>
        </w:rPr>
      </w:pPr>
      <w:r>
        <w:rPr>
          <w:rFonts w:asciiTheme="majorHAnsi" w:hAnsiTheme="majorHAnsi" w:cs="Times New Roman"/>
          <w:b/>
          <w:bCs/>
          <w:sz w:val="44"/>
          <w:szCs w:val="44"/>
          <w:rtl/>
        </w:rPr>
        <w:br w:type="page"/>
      </w:r>
    </w:p>
    <w:p w:rsidR="007353B3" w:rsidRPr="0014314E" w:rsidRDefault="007353B3" w:rsidP="0014314E">
      <w:pPr>
        <w:bidi/>
        <w:jc w:val="center"/>
        <w:rPr>
          <w:rFonts w:cs="Times New Roman"/>
          <w:b/>
          <w:bCs/>
          <w:sz w:val="48"/>
          <w:szCs w:val="48"/>
        </w:rPr>
      </w:pPr>
      <w:r w:rsidRPr="0014314E">
        <w:rPr>
          <w:rFonts w:cs="Times New Roman"/>
          <w:b/>
          <w:bCs/>
          <w:sz w:val="48"/>
          <w:szCs w:val="48"/>
          <w:rtl/>
        </w:rPr>
        <w:lastRenderedPageBreak/>
        <w:t>آرك كامب</w:t>
      </w:r>
    </w:p>
    <w:p w:rsidR="007353B3" w:rsidRPr="0014314E" w:rsidRDefault="007353B3" w:rsidP="000B7914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 w:rsidRPr="0014314E">
        <w:rPr>
          <w:rFonts w:cs="Times New Roman"/>
          <w:sz w:val="32"/>
          <w:szCs w:val="32"/>
          <w:rtl/>
        </w:rPr>
        <w:t xml:space="preserve">ينظم مركز القبة السماوية العلمي بمكتبة الإسكندرية برنامج </w:t>
      </w:r>
      <w:r w:rsidR="00E719AF">
        <w:rPr>
          <w:rFonts w:cs="Times New Roman" w:hint="cs"/>
          <w:sz w:val="32"/>
          <w:szCs w:val="32"/>
          <w:rtl/>
        </w:rPr>
        <w:t>«</w:t>
      </w:r>
      <w:r w:rsidR="00E719AF" w:rsidRPr="00E719AF">
        <w:rPr>
          <w:rFonts w:cs="Times New Roman" w:hint="cs"/>
          <w:sz w:val="32"/>
          <w:szCs w:val="32"/>
          <w:rtl/>
        </w:rPr>
        <w:t>آرك</w:t>
      </w:r>
      <w:r w:rsidR="00E719AF" w:rsidRPr="00E719AF">
        <w:rPr>
          <w:rFonts w:cs="Times New Roman"/>
          <w:sz w:val="32"/>
          <w:szCs w:val="32"/>
          <w:rtl/>
        </w:rPr>
        <w:t xml:space="preserve"> </w:t>
      </w:r>
      <w:r w:rsidR="00E719AF" w:rsidRPr="00E719AF">
        <w:rPr>
          <w:rFonts w:cs="Times New Roman" w:hint="cs"/>
          <w:sz w:val="32"/>
          <w:szCs w:val="32"/>
          <w:rtl/>
        </w:rPr>
        <w:t>كامب</w:t>
      </w:r>
      <w:r w:rsidR="00E719AF">
        <w:rPr>
          <w:rFonts w:cs="Times New Roman" w:hint="cs"/>
          <w:sz w:val="32"/>
          <w:szCs w:val="32"/>
          <w:rtl/>
        </w:rPr>
        <w:t>» (</w:t>
      </w:r>
      <w:r w:rsidRPr="0014314E">
        <w:rPr>
          <w:rFonts w:cs="Times New Roman"/>
          <w:sz w:val="32"/>
          <w:szCs w:val="32"/>
          <w:rtl/>
        </w:rPr>
        <w:t>مخيم</w:t>
      </w:r>
      <w:r w:rsidR="00E719AF">
        <w:rPr>
          <w:rFonts w:cs="Times New Roman" w:hint="cs"/>
          <w:sz w:val="32"/>
          <w:szCs w:val="32"/>
          <w:rtl/>
        </w:rPr>
        <w:t> </w:t>
      </w:r>
      <w:r w:rsidRPr="0014314E">
        <w:rPr>
          <w:rFonts w:cs="Times New Roman"/>
          <w:sz w:val="32"/>
          <w:szCs w:val="32"/>
          <w:rtl/>
        </w:rPr>
        <w:t>آرك</w:t>
      </w:r>
      <w:r w:rsidR="00E719AF">
        <w:rPr>
          <w:rFonts w:cs="Times New Roman" w:hint="cs"/>
          <w:sz w:val="32"/>
          <w:szCs w:val="32"/>
          <w:rtl/>
        </w:rPr>
        <w:t>)</w:t>
      </w:r>
      <w:r w:rsidRPr="0014314E">
        <w:rPr>
          <w:rFonts w:cs="Times New Roman"/>
          <w:sz w:val="32"/>
          <w:szCs w:val="32"/>
          <w:rtl/>
        </w:rPr>
        <w:t xml:space="preserve"> على مدار</w:t>
      </w:r>
      <w:r w:rsidR="000B7914">
        <w:rPr>
          <w:rFonts w:cs="Times New Roman" w:hint="cs"/>
          <w:sz w:val="32"/>
          <w:szCs w:val="32"/>
          <w:rtl/>
          <w:lang w:bidi="ar-EG"/>
        </w:rPr>
        <w:t xml:space="preserve"> نهايتي</w:t>
      </w:r>
      <w:r w:rsidRPr="0014314E">
        <w:rPr>
          <w:rFonts w:cs="Times New Roman"/>
          <w:sz w:val="32"/>
          <w:szCs w:val="32"/>
          <w:rtl/>
        </w:rPr>
        <w:t xml:space="preserve"> أسبوعين خلال عطلة منتصف العام بالتنسيق مع شركة كلينتك العربية</w:t>
      </w:r>
      <w:r w:rsidR="00E719AF">
        <w:rPr>
          <w:rFonts w:cs="Times New Roman" w:hint="cs"/>
          <w:sz w:val="32"/>
          <w:szCs w:val="32"/>
          <w:rtl/>
        </w:rPr>
        <w:t>،</w:t>
      </w:r>
      <w:r w:rsidRPr="0014314E">
        <w:rPr>
          <w:rFonts w:cs="Times New Roman"/>
          <w:sz w:val="32"/>
          <w:szCs w:val="32"/>
          <w:rtl/>
        </w:rPr>
        <w:t xml:space="preserve"> ومبادرة ميثاق الأرض</w:t>
      </w:r>
      <w:r w:rsidRPr="0014314E">
        <w:rPr>
          <w:rFonts w:cstheme="majorBidi"/>
          <w:sz w:val="32"/>
          <w:szCs w:val="32"/>
        </w:rPr>
        <w:t>.</w:t>
      </w:r>
    </w:p>
    <w:p w:rsidR="007353B3" w:rsidRPr="0014314E" w:rsidRDefault="007353B3" w:rsidP="00A60126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 w:rsidRPr="0014314E">
        <w:rPr>
          <w:rFonts w:cs="Times New Roman"/>
          <w:sz w:val="32"/>
          <w:szCs w:val="32"/>
          <w:rtl/>
        </w:rPr>
        <w:t>يقام المخيم على مدار</w:t>
      </w:r>
      <w:r w:rsidR="000B7914">
        <w:rPr>
          <w:rFonts w:cs="Times New Roman" w:hint="cs"/>
          <w:sz w:val="32"/>
          <w:szCs w:val="32"/>
          <w:rtl/>
        </w:rPr>
        <w:t xml:space="preserve"> نهايتي</w:t>
      </w:r>
      <w:r w:rsidRPr="0014314E">
        <w:rPr>
          <w:rFonts w:cs="Times New Roman"/>
          <w:sz w:val="32"/>
          <w:szCs w:val="32"/>
          <w:rtl/>
        </w:rPr>
        <w:t xml:space="preserve"> أسبوعين متتالي</w:t>
      </w:r>
      <w:r w:rsidR="000B7914">
        <w:rPr>
          <w:rFonts w:cs="Times New Roman" w:hint="cs"/>
          <w:sz w:val="32"/>
          <w:szCs w:val="32"/>
          <w:rtl/>
        </w:rPr>
        <w:t>ت</w:t>
      </w:r>
      <w:r w:rsidRPr="0014314E">
        <w:rPr>
          <w:rFonts w:cs="Times New Roman"/>
          <w:sz w:val="32"/>
          <w:szCs w:val="32"/>
          <w:rtl/>
        </w:rPr>
        <w:t>ين</w:t>
      </w:r>
      <w:r w:rsidR="00A60126">
        <w:rPr>
          <w:rFonts w:cs="Times New Roman" w:hint="cs"/>
          <w:sz w:val="32"/>
          <w:szCs w:val="32"/>
          <w:rtl/>
        </w:rPr>
        <w:t>:</w:t>
      </w:r>
      <w:r w:rsidRPr="0014314E">
        <w:rPr>
          <w:rFonts w:cs="Times New Roman"/>
          <w:sz w:val="32"/>
          <w:szCs w:val="32"/>
          <w:rtl/>
        </w:rPr>
        <w:t xml:space="preserve"> 1</w:t>
      </w:r>
      <w:r w:rsidR="00A60126">
        <w:rPr>
          <w:rFonts w:cs="Times New Roman" w:hint="cs"/>
          <w:sz w:val="32"/>
          <w:szCs w:val="32"/>
          <w:rtl/>
        </w:rPr>
        <w:t>–</w:t>
      </w:r>
      <w:r w:rsidRPr="0014314E">
        <w:rPr>
          <w:rFonts w:cs="Times New Roman"/>
          <w:sz w:val="32"/>
          <w:szCs w:val="32"/>
          <w:rtl/>
        </w:rPr>
        <w:t>2 و8</w:t>
      </w:r>
      <w:r w:rsidR="00A60126">
        <w:rPr>
          <w:rFonts w:cs="Times New Roman" w:hint="cs"/>
          <w:sz w:val="32"/>
          <w:szCs w:val="32"/>
          <w:rtl/>
        </w:rPr>
        <w:t>–</w:t>
      </w:r>
      <w:r w:rsidRPr="0014314E">
        <w:rPr>
          <w:rFonts w:cs="Times New Roman"/>
          <w:sz w:val="32"/>
          <w:szCs w:val="32"/>
          <w:rtl/>
        </w:rPr>
        <w:t>9 فبراير 2019</w:t>
      </w:r>
      <w:r w:rsidRPr="0014314E">
        <w:rPr>
          <w:rFonts w:cstheme="majorBidi"/>
          <w:sz w:val="32"/>
          <w:szCs w:val="32"/>
        </w:rPr>
        <w:t>.</w:t>
      </w:r>
    </w:p>
    <w:p w:rsidR="007353B3" w:rsidRPr="0014314E" w:rsidRDefault="007353B3" w:rsidP="00DD0DCE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 w:rsidRPr="0014314E">
        <w:rPr>
          <w:rFonts w:cs="Times New Roman"/>
          <w:sz w:val="32"/>
          <w:szCs w:val="32"/>
          <w:rtl/>
        </w:rPr>
        <w:t xml:space="preserve">يقدم </w:t>
      </w:r>
      <w:r w:rsidR="00A60126">
        <w:rPr>
          <w:rFonts w:cs="Times New Roman" w:hint="cs"/>
          <w:sz w:val="32"/>
          <w:szCs w:val="32"/>
          <w:rtl/>
        </w:rPr>
        <w:t>«</w:t>
      </w:r>
      <w:r w:rsidRPr="0014314E">
        <w:rPr>
          <w:rFonts w:cs="Times New Roman"/>
          <w:sz w:val="32"/>
          <w:szCs w:val="32"/>
          <w:rtl/>
        </w:rPr>
        <w:t>آرك كامب</w:t>
      </w:r>
      <w:r w:rsidR="00A60126">
        <w:rPr>
          <w:rFonts w:cs="Times New Roman" w:hint="cs"/>
          <w:sz w:val="32"/>
          <w:szCs w:val="32"/>
          <w:rtl/>
        </w:rPr>
        <w:t>»</w:t>
      </w:r>
      <w:r w:rsidRPr="0014314E">
        <w:rPr>
          <w:rFonts w:cs="Times New Roman"/>
          <w:sz w:val="32"/>
          <w:szCs w:val="32"/>
          <w:rtl/>
        </w:rPr>
        <w:t xml:space="preserve"> تجارب تعلم تفاعلية، ل</w:t>
      </w:r>
      <w:r w:rsidR="00A60126">
        <w:rPr>
          <w:rFonts w:cs="Times New Roman" w:hint="cs"/>
          <w:sz w:val="32"/>
          <w:szCs w:val="32"/>
          <w:rtl/>
        </w:rPr>
        <w:t>ل</w:t>
      </w:r>
      <w:r w:rsidRPr="0014314E">
        <w:rPr>
          <w:rFonts w:cs="Times New Roman"/>
          <w:sz w:val="32"/>
          <w:szCs w:val="32"/>
          <w:rtl/>
        </w:rPr>
        <w:t>تعريف بالتنمية المستدامة</w:t>
      </w:r>
      <w:r w:rsidR="00A60126">
        <w:rPr>
          <w:rFonts w:cs="Times New Roman" w:hint="cs"/>
          <w:sz w:val="32"/>
          <w:szCs w:val="32"/>
          <w:rtl/>
        </w:rPr>
        <w:t>،</w:t>
      </w:r>
      <w:r w:rsidRPr="0014314E">
        <w:rPr>
          <w:rFonts w:cs="Times New Roman"/>
          <w:sz w:val="32"/>
          <w:szCs w:val="32"/>
          <w:rtl/>
        </w:rPr>
        <w:t xml:space="preserve"> و</w:t>
      </w:r>
      <w:r w:rsidR="00A60126">
        <w:rPr>
          <w:rFonts w:cs="Times New Roman" w:hint="cs"/>
          <w:sz w:val="32"/>
          <w:szCs w:val="32"/>
          <w:rtl/>
        </w:rPr>
        <w:t>لل</w:t>
      </w:r>
      <w:r w:rsidRPr="0014314E">
        <w:rPr>
          <w:rFonts w:cs="Times New Roman"/>
          <w:sz w:val="32"/>
          <w:szCs w:val="32"/>
          <w:rtl/>
        </w:rPr>
        <w:t xml:space="preserve">إلهام </w:t>
      </w:r>
      <w:r w:rsidR="00A60126">
        <w:rPr>
          <w:rFonts w:cs="Times New Roman" w:hint="cs"/>
          <w:sz w:val="32"/>
          <w:szCs w:val="32"/>
          <w:rtl/>
        </w:rPr>
        <w:t>با</w:t>
      </w:r>
      <w:r w:rsidRPr="0014314E">
        <w:rPr>
          <w:rFonts w:cs="Times New Roman"/>
          <w:sz w:val="32"/>
          <w:szCs w:val="32"/>
          <w:rtl/>
        </w:rPr>
        <w:t>لمشاركة في جهود الحف</w:t>
      </w:r>
      <w:r w:rsidRPr="0014314E">
        <w:rPr>
          <w:rFonts w:cs="Times New Roman"/>
          <w:sz w:val="32"/>
          <w:szCs w:val="32"/>
          <w:rtl/>
          <w:lang w:bidi="ar-EG"/>
        </w:rPr>
        <w:t>ا</w:t>
      </w:r>
      <w:r w:rsidRPr="0014314E">
        <w:rPr>
          <w:rFonts w:cs="Times New Roman"/>
          <w:sz w:val="32"/>
          <w:szCs w:val="32"/>
          <w:rtl/>
        </w:rPr>
        <w:t>ظ على البيئة</w:t>
      </w:r>
      <w:r w:rsidR="00A60126">
        <w:rPr>
          <w:rFonts w:cs="Times New Roman" w:hint="cs"/>
          <w:sz w:val="32"/>
          <w:szCs w:val="32"/>
          <w:rtl/>
        </w:rPr>
        <w:t>؛</w:t>
      </w:r>
      <w:r w:rsidRPr="0014314E">
        <w:rPr>
          <w:rFonts w:cs="Times New Roman"/>
          <w:sz w:val="32"/>
          <w:szCs w:val="32"/>
          <w:rtl/>
        </w:rPr>
        <w:t xml:space="preserve"> </w:t>
      </w:r>
      <w:r w:rsidR="00DD0DCE">
        <w:rPr>
          <w:rFonts w:cs="Times New Roman" w:hint="cs"/>
          <w:sz w:val="32"/>
          <w:szCs w:val="32"/>
          <w:rtl/>
        </w:rPr>
        <w:t>وكذلك</w:t>
      </w:r>
      <w:r w:rsidR="00DD0DCE" w:rsidRPr="0014314E">
        <w:rPr>
          <w:rFonts w:cs="Times New Roman"/>
          <w:sz w:val="32"/>
          <w:szCs w:val="32"/>
          <w:rtl/>
        </w:rPr>
        <w:t xml:space="preserve"> </w:t>
      </w:r>
      <w:r w:rsidRPr="0014314E">
        <w:rPr>
          <w:rFonts w:cs="Times New Roman"/>
          <w:sz w:val="32"/>
          <w:szCs w:val="32"/>
          <w:rtl/>
        </w:rPr>
        <w:t xml:space="preserve">يمنح المهارات المناسبة للعمل في الأسواق العالمية والوظائف التي تهيمن عليها الممارسات والتقنيات </w:t>
      </w:r>
      <w:r w:rsidR="00A60126">
        <w:rPr>
          <w:rFonts w:cs="Times New Roman" w:hint="cs"/>
          <w:sz w:val="32"/>
          <w:szCs w:val="32"/>
          <w:rtl/>
        </w:rPr>
        <w:t xml:space="preserve">المرتكزة إلى </w:t>
      </w:r>
      <w:r w:rsidRPr="0014314E">
        <w:rPr>
          <w:rFonts w:cs="Times New Roman"/>
          <w:sz w:val="32"/>
          <w:szCs w:val="32"/>
          <w:rtl/>
        </w:rPr>
        <w:t>الاستدامة</w:t>
      </w:r>
      <w:r w:rsidRPr="0014314E">
        <w:rPr>
          <w:rFonts w:cstheme="majorBidi"/>
          <w:sz w:val="32"/>
          <w:szCs w:val="32"/>
        </w:rPr>
        <w:t>.</w:t>
      </w:r>
    </w:p>
    <w:p w:rsidR="007353B3" w:rsidRPr="0014314E" w:rsidRDefault="00A60126" w:rsidP="00A60126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يُ</w:t>
      </w:r>
      <w:r w:rsidR="007353B3" w:rsidRPr="0014314E">
        <w:rPr>
          <w:rFonts w:cs="Times New Roman"/>
          <w:sz w:val="32"/>
          <w:szCs w:val="32"/>
          <w:rtl/>
        </w:rPr>
        <w:t>نظم</w:t>
      </w:r>
      <w:r w:rsidR="007353B3" w:rsidRPr="0014314E">
        <w:rPr>
          <w:rFonts w:cstheme="majorBidi"/>
          <w:sz w:val="32"/>
          <w:szCs w:val="32"/>
        </w:rPr>
        <w:t xml:space="preserve"> </w:t>
      </w:r>
      <w:r w:rsidR="007353B3" w:rsidRPr="0014314E">
        <w:rPr>
          <w:rFonts w:cs="Times New Roman"/>
          <w:sz w:val="32"/>
          <w:szCs w:val="32"/>
          <w:rtl/>
        </w:rPr>
        <w:t xml:space="preserve">برنامج </w:t>
      </w:r>
      <w:r>
        <w:rPr>
          <w:rFonts w:cs="Times New Roman" w:hint="cs"/>
          <w:sz w:val="32"/>
          <w:szCs w:val="32"/>
          <w:rtl/>
        </w:rPr>
        <w:t>«</w:t>
      </w:r>
      <w:r w:rsidRPr="00E719AF">
        <w:rPr>
          <w:rFonts w:cs="Times New Roman" w:hint="cs"/>
          <w:sz w:val="32"/>
          <w:szCs w:val="32"/>
          <w:rtl/>
        </w:rPr>
        <w:t>آرك</w:t>
      </w:r>
      <w:r w:rsidRPr="00E719AF">
        <w:rPr>
          <w:rFonts w:cs="Times New Roman"/>
          <w:sz w:val="32"/>
          <w:szCs w:val="32"/>
          <w:rtl/>
        </w:rPr>
        <w:t xml:space="preserve"> </w:t>
      </w:r>
      <w:r w:rsidRPr="00E719AF">
        <w:rPr>
          <w:rFonts w:cs="Times New Roman" w:hint="cs"/>
          <w:sz w:val="32"/>
          <w:szCs w:val="32"/>
          <w:rtl/>
        </w:rPr>
        <w:t>كامب</w:t>
      </w:r>
      <w:r>
        <w:rPr>
          <w:rFonts w:cs="Times New Roman" w:hint="cs"/>
          <w:sz w:val="32"/>
          <w:szCs w:val="32"/>
          <w:rtl/>
        </w:rPr>
        <w:t xml:space="preserve">» </w:t>
      </w:r>
      <w:r w:rsidR="007353B3" w:rsidRPr="0014314E">
        <w:rPr>
          <w:rFonts w:cs="Times New Roman"/>
          <w:sz w:val="32"/>
          <w:szCs w:val="32"/>
          <w:rtl/>
        </w:rPr>
        <w:t>بالتعاون مع شركة كلينتك العربية، وهي مؤسسة تعمل على تطوير فرص العمل والتنمية الاقتصادية المحلية وحماية البيئة من خلال دعم الأعمال في قطاع التكنولوجيا النظيفة</w:t>
      </w:r>
      <w:r w:rsidR="007353B3" w:rsidRPr="0014314E">
        <w:rPr>
          <w:rFonts w:cstheme="majorBidi"/>
          <w:sz w:val="32"/>
          <w:szCs w:val="32"/>
        </w:rPr>
        <w:t>.</w:t>
      </w:r>
    </w:p>
    <w:p w:rsidR="007353B3" w:rsidRPr="0014314E" w:rsidRDefault="007353B3" w:rsidP="00A60126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 w:rsidRPr="0014314E">
        <w:rPr>
          <w:rFonts w:cs="Times New Roman"/>
          <w:sz w:val="32"/>
          <w:szCs w:val="32"/>
          <w:rtl/>
        </w:rPr>
        <w:t xml:space="preserve">يعتمد منهج </w:t>
      </w:r>
      <w:r w:rsidR="00A60126">
        <w:rPr>
          <w:rFonts w:cs="Times New Roman" w:hint="cs"/>
          <w:sz w:val="32"/>
          <w:szCs w:val="32"/>
          <w:rtl/>
        </w:rPr>
        <w:t>«</w:t>
      </w:r>
      <w:r w:rsidR="00A60126" w:rsidRPr="00E719AF">
        <w:rPr>
          <w:rFonts w:cs="Times New Roman" w:hint="cs"/>
          <w:sz w:val="32"/>
          <w:szCs w:val="32"/>
          <w:rtl/>
        </w:rPr>
        <w:t>آرك</w:t>
      </w:r>
      <w:r w:rsidR="00A60126" w:rsidRPr="00E719AF">
        <w:rPr>
          <w:rFonts w:cs="Times New Roman"/>
          <w:sz w:val="32"/>
          <w:szCs w:val="32"/>
          <w:rtl/>
        </w:rPr>
        <w:t xml:space="preserve"> </w:t>
      </w:r>
      <w:r w:rsidR="00A60126" w:rsidRPr="00E719AF">
        <w:rPr>
          <w:rFonts w:cs="Times New Roman" w:hint="cs"/>
          <w:sz w:val="32"/>
          <w:szCs w:val="32"/>
          <w:rtl/>
        </w:rPr>
        <w:t>كامب</w:t>
      </w:r>
      <w:r w:rsidR="00A60126">
        <w:rPr>
          <w:rFonts w:cs="Times New Roman" w:hint="cs"/>
          <w:sz w:val="32"/>
          <w:szCs w:val="32"/>
          <w:rtl/>
        </w:rPr>
        <w:t xml:space="preserve">» </w:t>
      </w:r>
      <w:r w:rsidRPr="0014314E">
        <w:rPr>
          <w:rFonts w:cs="Times New Roman"/>
          <w:sz w:val="32"/>
          <w:szCs w:val="32"/>
          <w:rtl/>
        </w:rPr>
        <w:t>على المعايير الدولية التي تم تكييفها مع الثقافة المصرية</w:t>
      </w:r>
      <w:r w:rsidR="00A60126">
        <w:rPr>
          <w:rFonts w:cs="Times New Roman" w:hint="cs"/>
          <w:sz w:val="32"/>
          <w:szCs w:val="32"/>
          <w:rtl/>
        </w:rPr>
        <w:t>؛</w:t>
      </w:r>
      <w:r w:rsidR="00A60126" w:rsidRPr="0014314E">
        <w:rPr>
          <w:rFonts w:cs="Times New Roman"/>
          <w:sz w:val="32"/>
          <w:szCs w:val="32"/>
          <w:rtl/>
        </w:rPr>
        <w:t xml:space="preserve"> </w:t>
      </w:r>
      <w:r w:rsidRPr="0014314E">
        <w:rPr>
          <w:rFonts w:cs="Times New Roman"/>
          <w:sz w:val="32"/>
          <w:szCs w:val="32"/>
          <w:rtl/>
        </w:rPr>
        <w:t>فهو يجمع بين المعرفة والبحث والأنشطة الاجتماعية والمجتمعية في نموذج شامل للتعليم الترفيهي</w:t>
      </w:r>
      <w:r w:rsidRPr="0014314E">
        <w:rPr>
          <w:rFonts w:cstheme="majorBidi"/>
          <w:sz w:val="32"/>
          <w:szCs w:val="32"/>
        </w:rPr>
        <w:t>.</w:t>
      </w:r>
    </w:p>
    <w:p w:rsidR="000726EB" w:rsidRDefault="007353B3" w:rsidP="00A66D2C">
      <w:pPr>
        <w:pStyle w:val="ListParagraph"/>
        <w:numPr>
          <w:ilvl w:val="0"/>
          <w:numId w:val="4"/>
        </w:numPr>
        <w:bidi/>
        <w:jc w:val="both"/>
        <w:rPr>
          <w:rFonts w:cstheme="majorBidi"/>
          <w:sz w:val="32"/>
          <w:szCs w:val="32"/>
        </w:rPr>
      </w:pPr>
      <w:r w:rsidRPr="0014314E">
        <w:rPr>
          <w:rFonts w:cs="Times New Roman"/>
          <w:sz w:val="32"/>
          <w:szCs w:val="32"/>
          <w:rtl/>
        </w:rPr>
        <w:t>الموضوع الرئيس للمنهج هو التنمية المستدامة، مع التركيز على إدارة النفايات</w:t>
      </w:r>
      <w:r w:rsidR="00A66D2C" w:rsidRPr="00A66D2C">
        <w:rPr>
          <w:rFonts w:cs="Times New Roman" w:hint="cs"/>
          <w:sz w:val="32"/>
          <w:szCs w:val="32"/>
          <w:rtl/>
        </w:rPr>
        <w:t xml:space="preserve"> </w:t>
      </w:r>
      <w:r w:rsidR="00A66D2C">
        <w:rPr>
          <w:rFonts w:cs="Times New Roman" w:hint="cs"/>
          <w:sz w:val="32"/>
          <w:szCs w:val="32"/>
          <w:rtl/>
        </w:rPr>
        <w:t>خاصةً</w:t>
      </w:r>
      <w:r w:rsidR="00A60126">
        <w:rPr>
          <w:rFonts w:cs="Times New Roman" w:hint="cs"/>
          <w:sz w:val="32"/>
          <w:szCs w:val="32"/>
          <w:rtl/>
        </w:rPr>
        <w:t>.</w:t>
      </w:r>
      <w:r w:rsidR="001C34A8" w:rsidRPr="0014314E">
        <w:rPr>
          <w:rFonts w:cstheme="majorBidi"/>
          <w:sz w:val="32"/>
          <w:szCs w:val="32"/>
        </w:rPr>
        <w:t xml:space="preserve"> </w:t>
      </w:r>
    </w:p>
    <w:p w:rsidR="00234A35" w:rsidRDefault="00234A35" w:rsidP="00234A35">
      <w:pPr>
        <w:bidi/>
        <w:jc w:val="both"/>
        <w:rPr>
          <w:rFonts w:cstheme="majorBidi"/>
          <w:sz w:val="32"/>
          <w:szCs w:val="32"/>
          <w:rtl/>
          <w:lang w:bidi="ar-EG"/>
        </w:rPr>
      </w:pPr>
    </w:p>
    <w:p w:rsidR="00234A35" w:rsidRPr="00EC27DB" w:rsidRDefault="00234A35" w:rsidP="00234A35">
      <w:pPr>
        <w:bidi/>
        <w:jc w:val="both"/>
        <w:rPr>
          <w:rFonts w:cstheme="majorBidi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EC27DB">
        <w:rPr>
          <w:rFonts w:cstheme="majorBidi" w:hint="cs"/>
          <w:b/>
          <w:bCs/>
          <w:sz w:val="32"/>
          <w:szCs w:val="32"/>
          <w:rtl/>
          <w:lang w:bidi="ar-EG"/>
        </w:rPr>
        <w:t>تعليمات الورشة</w:t>
      </w:r>
    </w:p>
    <w:p w:rsidR="00234A35" w:rsidRPr="00EC27DB" w:rsidRDefault="00234A35" w:rsidP="00234A35">
      <w:pPr>
        <w:bidi/>
        <w:jc w:val="both"/>
        <w:rPr>
          <w:rFonts w:cstheme="majorBidi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العمر: 15 سنة فما فوق</w:t>
      </w:r>
    </w:p>
    <w:p w:rsidR="0056639D" w:rsidRPr="00EC27DB" w:rsidRDefault="0056639D" w:rsidP="0056639D">
      <w:pPr>
        <w:bidi/>
        <w:jc w:val="both"/>
        <w:rPr>
          <w:rFonts w:cstheme="majorBidi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الورشة للفتيات فقط</w:t>
      </w:r>
    </w:p>
    <w:p w:rsidR="0056639D" w:rsidRPr="00EC27DB" w:rsidRDefault="0056639D" w:rsidP="0056639D">
      <w:pPr>
        <w:bidi/>
        <w:jc w:val="both"/>
        <w:rPr>
          <w:rFonts w:cstheme="majorBidi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يفضل إجادة اللغة الانجليزية</w:t>
      </w:r>
    </w:p>
    <w:p w:rsidR="00234A35" w:rsidRPr="00EC27DB" w:rsidRDefault="0056639D" w:rsidP="00234A35">
      <w:pPr>
        <w:bidi/>
        <w:jc w:val="both"/>
        <w:rPr>
          <w:rFonts w:cstheme="majorBidi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المواعيد: الجمعة والسبت، 1-2 فبراير و8-9 فبراير 2019</w:t>
      </w:r>
    </w:p>
    <w:p w:rsidR="0056639D" w:rsidRPr="00EC27DB" w:rsidRDefault="0056639D" w:rsidP="0056639D">
      <w:pPr>
        <w:bidi/>
        <w:jc w:val="both"/>
        <w:rPr>
          <w:rFonts w:cstheme="majorBidi" w:hint="cs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التوقيت: من 9 صباحًا إلى 3.00 عصرًا</w:t>
      </w:r>
    </w:p>
    <w:p w:rsidR="00A01996" w:rsidRDefault="00A01996" w:rsidP="00A01996">
      <w:pPr>
        <w:bidi/>
        <w:jc w:val="both"/>
        <w:rPr>
          <w:rFonts w:cstheme="majorBidi"/>
          <w:sz w:val="32"/>
          <w:szCs w:val="32"/>
          <w:rtl/>
          <w:lang w:bidi="ar-EG"/>
        </w:rPr>
      </w:pPr>
      <w:r w:rsidRPr="00EC27DB">
        <w:rPr>
          <w:rFonts w:cstheme="majorBidi" w:hint="cs"/>
          <w:sz w:val="32"/>
          <w:szCs w:val="32"/>
          <w:rtl/>
          <w:lang w:bidi="ar-EG"/>
        </w:rPr>
        <w:t>يتم التسجيل في مركز استعلامات مركز القبة السماوية العلمي</w:t>
      </w:r>
      <w:r>
        <w:rPr>
          <w:rFonts w:cstheme="majorBidi" w:hint="cs"/>
          <w:sz w:val="32"/>
          <w:szCs w:val="32"/>
          <w:rtl/>
          <w:lang w:bidi="ar-EG"/>
        </w:rPr>
        <w:t xml:space="preserve"> </w:t>
      </w:r>
    </w:p>
    <w:p w:rsidR="0056639D" w:rsidRPr="00234A35" w:rsidRDefault="0056639D" w:rsidP="0056639D">
      <w:pPr>
        <w:bidi/>
        <w:jc w:val="both"/>
        <w:rPr>
          <w:rFonts w:cstheme="majorBidi"/>
          <w:sz w:val="32"/>
          <w:szCs w:val="32"/>
          <w:lang w:bidi="ar-EG"/>
        </w:rPr>
      </w:pPr>
    </w:p>
    <w:sectPr w:rsidR="0056639D" w:rsidRPr="00234A35" w:rsidSect="00DD0DCE">
      <w:headerReference w:type="default" r:id="rId10"/>
      <w:footerReference w:type="default" r:id="rId11"/>
      <w:pgSz w:w="11907" w:h="16839" w:code="9"/>
      <w:pgMar w:top="1440" w:right="1440" w:bottom="1440" w:left="1440" w:header="720" w:footer="1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BC" w:rsidRDefault="00B200BC" w:rsidP="009C14D6">
      <w:pPr>
        <w:spacing w:after="0" w:line="240" w:lineRule="auto"/>
      </w:pPr>
      <w:r>
        <w:separator/>
      </w:r>
    </w:p>
  </w:endnote>
  <w:endnote w:type="continuationSeparator" w:id="0">
    <w:p w:rsidR="00B200BC" w:rsidRDefault="00B200BC" w:rsidP="009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1" w:rsidRDefault="00DD0DCE">
    <w:pPr>
      <w:pStyle w:val="Footer"/>
    </w:pPr>
    <w:r w:rsidRPr="002B4A71">
      <w:rPr>
        <w:rFonts w:ascii="Calibri" w:eastAsia="Times New Roman" w:hAnsi="Calibri" w:cs="Arial"/>
        <w:noProof/>
      </w:rPr>
      <w:drawing>
        <wp:anchor distT="0" distB="0" distL="114300" distR="114300" simplePos="0" relativeHeight="251664384" behindDoc="1" locked="0" layoutInCell="1" allowOverlap="1" wp14:anchorId="749D9CA4" wp14:editId="5D8F2C86">
          <wp:simplePos x="0" y="0"/>
          <wp:positionH relativeFrom="column">
            <wp:posOffset>3013075</wp:posOffset>
          </wp:positionH>
          <wp:positionV relativeFrom="paragraph">
            <wp:posOffset>-119380</wp:posOffset>
          </wp:positionV>
          <wp:extent cx="1097280" cy="731520"/>
          <wp:effectExtent l="0" t="0" r="7620" b="0"/>
          <wp:wrapTight wrapText="bothSides">
            <wp:wrapPolygon edited="0">
              <wp:start x="0" y="0"/>
              <wp:lineTo x="0" y="20813"/>
              <wp:lineTo x="21375" y="20813"/>
              <wp:lineTo x="21375" y="0"/>
              <wp:lineTo x="0" y="0"/>
            </wp:wrapPolygon>
          </wp:wrapTight>
          <wp:docPr id="29" name="Picture 29" descr="D:\Old Data\Old D\PSC\Mid-Year program\2019\ECH-Initi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ld Data\Old D\PSC\Mid-Year program\2019\ECH-Initia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6F1BABF" wp14:editId="12960A2E">
          <wp:simplePos x="0" y="0"/>
          <wp:positionH relativeFrom="column">
            <wp:posOffset>2183765</wp:posOffset>
          </wp:positionH>
          <wp:positionV relativeFrom="paragraph">
            <wp:posOffset>-88265</wp:posOffset>
          </wp:positionV>
          <wp:extent cx="558800" cy="607060"/>
          <wp:effectExtent l="0" t="0" r="0" b="2540"/>
          <wp:wrapTight wrapText="bothSides">
            <wp:wrapPolygon edited="0">
              <wp:start x="0" y="0"/>
              <wp:lineTo x="0" y="21013"/>
              <wp:lineTo x="20618" y="21013"/>
              <wp:lineTo x="20618" y="0"/>
              <wp:lineTo x="0" y="0"/>
            </wp:wrapPolygon>
          </wp:wrapTight>
          <wp:docPr id="28" name="Picture 28" descr="D:\Old Data\Old D\PSC\images &amp; logos\LOGOS\PSC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Old Data\Old D\PSC\images &amp; logos\LOGOS\PSC logo n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BC" w:rsidRDefault="00B200BC" w:rsidP="009C14D6">
      <w:pPr>
        <w:spacing w:after="0" w:line="240" w:lineRule="auto"/>
      </w:pPr>
      <w:r>
        <w:separator/>
      </w:r>
    </w:p>
  </w:footnote>
  <w:footnote w:type="continuationSeparator" w:id="0">
    <w:p w:rsidR="00B200BC" w:rsidRDefault="00B200BC" w:rsidP="009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D6" w:rsidRDefault="00DD0DCE" w:rsidP="0014314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A056B" wp14:editId="21BEAF97">
          <wp:simplePos x="0" y="0"/>
          <wp:positionH relativeFrom="margin">
            <wp:posOffset>4766310</wp:posOffset>
          </wp:positionH>
          <wp:positionV relativeFrom="margin">
            <wp:posOffset>-922020</wp:posOffset>
          </wp:positionV>
          <wp:extent cx="914400" cy="914400"/>
          <wp:effectExtent l="0" t="0" r="0" b="0"/>
          <wp:wrapSquare wrapText="bothSides"/>
          <wp:docPr id="25" name="Picture 25" descr="D:\Old Data\Old D\PSC\Mid-Year program\2019\Cleantech Arabia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Old Data\Old D\PSC\Mid-Year program\2019\Cleantech Arabia logo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14E">
      <w:rPr>
        <w:noProof/>
      </w:rPr>
      <w:drawing>
        <wp:anchor distT="0" distB="0" distL="114300" distR="114300" simplePos="0" relativeHeight="251658240" behindDoc="1" locked="0" layoutInCell="1" allowOverlap="1" wp14:anchorId="10E644CA" wp14:editId="6CE9B300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175385" cy="640080"/>
          <wp:effectExtent l="0" t="0" r="5715" b="7620"/>
          <wp:wrapTight wrapText="bothSides">
            <wp:wrapPolygon edited="0">
              <wp:start x="0" y="0"/>
              <wp:lineTo x="0" y="21214"/>
              <wp:lineTo x="21355" y="21214"/>
              <wp:lineTo x="21355" y="0"/>
              <wp:lineTo x="0" y="0"/>
            </wp:wrapPolygon>
          </wp:wrapTight>
          <wp:docPr id="26" name="Picture 26" descr="D:\Old Data\Old D\PSC\Mid-Year program\2019\Ark Cam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ld Data\Old D\PSC\Mid-Year program\2019\Ark Cam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14E">
      <w:rPr>
        <w:noProof/>
      </w:rPr>
      <w:drawing>
        <wp:inline distT="0" distB="0" distL="0" distR="0" wp14:anchorId="413CC1D1" wp14:editId="52E44398">
          <wp:extent cx="1371600" cy="980188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8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02C"/>
    <w:multiLevelType w:val="hybridMultilevel"/>
    <w:tmpl w:val="C8FAB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35E14"/>
    <w:multiLevelType w:val="hybridMultilevel"/>
    <w:tmpl w:val="72E8AFDE"/>
    <w:lvl w:ilvl="0" w:tplc="D84A4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476A"/>
    <w:multiLevelType w:val="hybridMultilevel"/>
    <w:tmpl w:val="288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2940"/>
    <w:multiLevelType w:val="hybridMultilevel"/>
    <w:tmpl w:val="4BD0F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ed Elbarsege">
    <w15:presenceInfo w15:providerId="AD" w15:userId="S-1-5-21-602162358-1336601894-1801674531-12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7"/>
    <w:rsid w:val="000541D8"/>
    <w:rsid w:val="000726EB"/>
    <w:rsid w:val="000750A9"/>
    <w:rsid w:val="000B3601"/>
    <w:rsid w:val="000B7914"/>
    <w:rsid w:val="00112E59"/>
    <w:rsid w:val="00120A47"/>
    <w:rsid w:val="0014314E"/>
    <w:rsid w:val="00157A8A"/>
    <w:rsid w:val="001C34A8"/>
    <w:rsid w:val="00234A35"/>
    <w:rsid w:val="00256CC2"/>
    <w:rsid w:val="002B3AD2"/>
    <w:rsid w:val="002B4A71"/>
    <w:rsid w:val="002F7A52"/>
    <w:rsid w:val="003260A8"/>
    <w:rsid w:val="00367282"/>
    <w:rsid w:val="00372BFF"/>
    <w:rsid w:val="00386BD0"/>
    <w:rsid w:val="003B350B"/>
    <w:rsid w:val="003B7003"/>
    <w:rsid w:val="003C520A"/>
    <w:rsid w:val="003E0F73"/>
    <w:rsid w:val="00465C2A"/>
    <w:rsid w:val="004E58D1"/>
    <w:rsid w:val="0056639D"/>
    <w:rsid w:val="00593610"/>
    <w:rsid w:val="005D2DA7"/>
    <w:rsid w:val="005E6A3E"/>
    <w:rsid w:val="00615C08"/>
    <w:rsid w:val="0062508E"/>
    <w:rsid w:val="00660CCC"/>
    <w:rsid w:val="00690872"/>
    <w:rsid w:val="00713757"/>
    <w:rsid w:val="007353B3"/>
    <w:rsid w:val="00765FA8"/>
    <w:rsid w:val="007856A7"/>
    <w:rsid w:val="007D0DB7"/>
    <w:rsid w:val="00803211"/>
    <w:rsid w:val="008142CB"/>
    <w:rsid w:val="008A7125"/>
    <w:rsid w:val="009C14D6"/>
    <w:rsid w:val="00A01996"/>
    <w:rsid w:val="00A60126"/>
    <w:rsid w:val="00A66D2C"/>
    <w:rsid w:val="00B200BC"/>
    <w:rsid w:val="00C84577"/>
    <w:rsid w:val="00C940DD"/>
    <w:rsid w:val="00D37EF9"/>
    <w:rsid w:val="00DD0DCE"/>
    <w:rsid w:val="00E320C0"/>
    <w:rsid w:val="00E719AF"/>
    <w:rsid w:val="00EB49AE"/>
    <w:rsid w:val="00EB5249"/>
    <w:rsid w:val="00EC27DB"/>
    <w:rsid w:val="00F15085"/>
    <w:rsid w:val="00F819D8"/>
    <w:rsid w:val="00F9274F"/>
    <w:rsid w:val="00FE0BD5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D6"/>
  </w:style>
  <w:style w:type="paragraph" w:styleId="Footer">
    <w:name w:val="footer"/>
    <w:basedOn w:val="Normal"/>
    <w:link w:val="FooterChar"/>
    <w:uiPriority w:val="99"/>
    <w:unhideWhenUsed/>
    <w:rsid w:val="009C1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D6"/>
  </w:style>
  <w:style w:type="paragraph" w:styleId="Footer">
    <w:name w:val="footer"/>
    <w:basedOn w:val="Normal"/>
    <w:link w:val="FooterChar"/>
    <w:uiPriority w:val="99"/>
    <w:unhideWhenUsed/>
    <w:rsid w:val="009C1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768E-E717-4859-A5BB-CC8B36F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Sassy</dc:creator>
  <cp:lastModifiedBy>Windows User</cp:lastModifiedBy>
  <cp:revision>6</cp:revision>
  <dcterms:created xsi:type="dcterms:W3CDTF">2018-12-25T10:06:00Z</dcterms:created>
  <dcterms:modified xsi:type="dcterms:W3CDTF">2018-12-30T15:20:00Z</dcterms:modified>
</cp:coreProperties>
</file>